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8E" w:rsidRDefault="003C158E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58E" w:rsidRDefault="003C158E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58E" w:rsidRDefault="003C158E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58E" w:rsidRDefault="003C158E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58E" w:rsidRDefault="003C158E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58E" w:rsidRDefault="003C158E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58E" w:rsidRDefault="003C158E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24FA" w:rsidRDefault="005324FA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4FA">
        <w:rPr>
          <w:rFonts w:ascii="Times New Roman" w:hAnsi="Times New Roman" w:cs="Times New Roman"/>
          <w:b/>
          <w:sz w:val="24"/>
          <w:szCs w:val="24"/>
          <w:lang w:val="kk-KZ"/>
        </w:rPr>
        <w:t>820507300473</w:t>
      </w:r>
    </w:p>
    <w:p w:rsidR="00705B7D" w:rsidRPr="00705B7D" w:rsidRDefault="005324FA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8pt;margin-top:-44.9pt;width:112pt;height:130.45pt;z-index:251660288;mso-position-horizontal-relative:margin;mso-position-vertical-relative:margin">
            <v:imagedata r:id="rId6" o:title="WhatsApp Image 2024-02-13 at 17" croptop="5034f" cropbottom="11137f" cropright="20053f" gain="109227f"/>
            <w10:wrap type="square" anchorx="margin" anchory="margin"/>
          </v:shape>
        </w:pict>
      </w:r>
      <w:r w:rsidR="00705B7D" w:rsidRPr="00705B7D">
        <w:rPr>
          <w:rFonts w:ascii="Times New Roman" w:hAnsi="Times New Roman" w:cs="Times New Roman"/>
          <w:b/>
          <w:sz w:val="24"/>
          <w:szCs w:val="24"/>
          <w:lang w:val="kk-KZ"/>
        </w:rPr>
        <w:t>УТЕГЕНОВ Орынбасар Куралбаевич,</w:t>
      </w:r>
    </w:p>
    <w:p w:rsidR="003C158E" w:rsidRDefault="004C3E37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B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М.Мәметова атындағы </w:t>
      </w:r>
      <w:r w:rsidR="00705B7D" w:rsidRPr="00705B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№33 жалпы білім беретін мектебінің </w:t>
      </w:r>
    </w:p>
    <w:p w:rsidR="00705B7D" w:rsidRPr="00705B7D" w:rsidRDefault="00705B7D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B7D">
        <w:rPr>
          <w:rFonts w:ascii="Times New Roman" w:hAnsi="Times New Roman" w:cs="Times New Roman"/>
          <w:b/>
          <w:sz w:val="24"/>
          <w:szCs w:val="24"/>
          <w:lang w:val="kk-KZ"/>
        </w:rPr>
        <w:t>музыка пәні мұғалімі.</w:t>
      </w:r>
    </w:p>
    <w:p w:rsidR="00705B7D" w:rsidRPr="00705B7D" w:rsidRDefault="00705B7D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B7D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облысы, Жетісай ауданы</w:t>
      </w:r>
    </w:p>
    <w:p w:rsidR="007B3A37" w:rsidRPr="00705B7D" w:rsidRDefault="007B3A37" w:rsidP="00705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E37" w:rsidRPr="00705B7D" w:rsidRDefault="003F1C79" w:rsidP="00705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B7D">
        <w:rPr>
          <w:rFonts w:ascii="Times New Roman" w:hAnsi="Times New Roman" w:cs="Times New Roman"/>
          <w:b/>
          <w:sz w:val="24"/>
          <w:szCs w:val="24"/>
          <w:lang w:val="kk-KZ"/>
        </w:rPr>
        <w:t>ҚАЗАҚСТАН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ХАЛҚЫНЫҢ </w:t>
      </w:r>
      <w:r w:rsidRPr="00705B7D">
        <w:rPr>
          <w:rFonts w:ascii="Times New Roman" w:hAnsi="Times New Roman" w:cs="Times New Roman"/>
          <w:b/>
          <w:sz w:val="24"/>
          <w:szCs w:val="24"/>
          <w:lang w:val="kk-KZ"/>
        </w:rPr>
        <w:t>МУЗЫКАСЫ. КАВКАЗ ХАЛЫҚТАРЫ</w:t>
      </w:r>
    </w:p>
    <w:p w:rsidR="004C3E37" w:rsidRPr="00705B7D" w:rsidRDefault="004C3E37" w:rsidP="00705B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page" w:tblpX="532" w:tblpY="38"/>
        <w:tblW w:w="11165" w:type="dxa"/>
        <w:tblLayout w:type="fixed"/>
        <w:tblLook w:val="04A0" w:firstRow="1" w:lastRow="0" w:firstColumn="1" w:lastColumn="0" w:noHBand="0" w:noVBand="1"/>
      </w:tblPr>
      <w:tblGrid>
        <w:gridCol w:w="1345"/>
        <w:gridCol w:w="1173"/>
        <w:gridCol w:w="2977"/>
        <w:gridCol w:w="1984"/>
        <w:gridCol w:w="1418"/>
        <w:gridCol w:w="2268"/>
      </w:tblGrid>
      <w:tr w:rsidR="00705B7D" w:rsidRPr="005324FA" w:rsidTr="00705B7D">
        <w:tc>
          <w:tcPr>
            <w:tcW w:w="2518" w:type="dxa"/>
            <w:gridSpan w:val="2"/>
            <w:hideMark/>
          </w:tcPr>
          <w:p w:rsidR="004C3E37" w:rsidRPr="003C158E" w:rsidRDefault="003F1C79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Оқу бағдарламасына сәйкес </w:t>
            </w:r>
            <w:r w:rsidR="004C3E37"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оқыту мақсаттары:</w:t>
            </w:r>
          </w:p>
        </w:tc>
        <w:tc>
          <w:tcPr>
            <w:tcW w:w="8647" w:type="dxa"/>
            <w:gridSpan w:val="4"/>
          </w:tcPr>
          <w:p w:rsidR="004C3E37" w:rsidRPr="003C158E" w:rsidRDefault="003F1C79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5.1.2.4-А</w:t>
            </w:r>
            <w:r w:rsidR="004C3E37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уызша және жазбаша жұмыстар орындау барыс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ында музыкалық терминалогияны </w:t>
            </w:r>
            <w:r w:rsidR="004C3E37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пайдалану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4C3E37" w:rsidRPr="003C158E" w:rsidRDefault="003F1C79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5.3.1.1-Ө</w:t>
            </w:r>
            <w:r w:rsidR="004C3E37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з жұмы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сын шығармашылықпен көрсету, кри</w:t>
            </w:r>
            <w:r w:rsidR="004C3E37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терияларға сәйкес бағалау және өзінің жұмысын жақсарту үшін ұсыныстар енгізу.</w:t>
            </w:r>
          </w:p>
        </w:tc>
      </w:tr>
      <w:tr w:rsidR="00705B7D" w:rsidRPr="005324FA" w:rsidTr="00705B7D">
        <w:tc>
          <w:tcPr>
            <w:tcW w:w="2518" w:type="dxa"/>
            <w:gridSpan w:val="2"/>
            <w:hideMark/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мақсаты:</w:t>
            </w:r>
          </w:p>
        </w:tc>
        <w:tc>
          <w:tcPr>
            <w:tcW w:w="8647" w:type="dxa"/>
            <w:gridSpan w:val="4"/>
            <w:hideMark/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</w:t>
            </w: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арлық оқушылар</w:t>
            </w:r>
            <w:r w:rsidR="003F1C79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: А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уызша және жазбаш</w:t>
            </w:r>
            <w:r w:rsidR="003F1C79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а жұмыстар орындау барысында музыкалық терминалогияны 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пайдаланады</w:t>
            </w:r>
            <w:r w:rsidR="003F1C79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4C3E37" w:rsidRPr="003C158E" w:rsidRDefault="003F1C79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Кейбір </w:t>
            </w:r>
            <w:r w:rsidR="004C3E37"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оқушылар:</w:t>
            </w:r>
            <w:r w:rsidR="004C3E37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Ө</w:t>
            </w:r>
            <w:r w:rsidR="004C3E37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з жұмысын шығармаш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ылықпен көрсету, кретерияларға </w:t>
            </w:r>
            <w:r w:rsidR="004C3E37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сәйкес бағалау және өзінің жұмысын жақсарту үшін ұсыныстар енгізеді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4C3E37" w:rsidRPr="003C158E" w:rsidRDefault="003F1C79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Көптеген оқушылар: 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Бір-</w:t>
            </w:r>
            <w:r w:rsidR="004C3E37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бірін бағалайды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</w:tc>
      </w:tr>
      <w:tr w:rsidR="00705B7D" w:rsidRPr="003C158E" w:rsidTr="00705B7D">
        <w:trPr>
          <w:trHeight w:val="341"/>
        </w:trPr>
        <w:tc>
          <w:tcPr>
            <w:tcW w:w="11165" w:type="dxa"/>
            <w:gridSpan w:val="6"/>
            <w:hideMark/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барысы:</w:t>
            </w:r>
          </w:p>
        </w:tc>
      </w:tr>
      <w:tr w:rsidR="00705B7D" w:rsidRPr="003C158E" w:rsidTr="00705B7D">
        <w:trPr>
          <w:trHeight w:val="363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кезеңі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Педагог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Оқушының әрекеті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Ресурстар</w:t>
            </w:r>
          </w:p>
        </w:tc>
      </w:tr>
      <w:tr w:rsidR="00705B7D" w:rsidRPr="003C158E" w:rsidTr="00705B7D">
        <w:trPr>
          <w:trHeight w:val="4195"/>
        </w:trPr>
        <w:tc>
          <w:tcPr>
            <w:tcW w:w="1345" w:type="dxa"/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басы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</w:rPr>
              <w:t>Саба</w:t>
            </w: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қтың ортасы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соңы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lastRenderedPageBreak/>
              <w:t>Амандасу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1-тапсырма. Ақпарат іздеу, талқылау.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Кавказ – таудың аты және Каспий мен Қара теңіз арасында қоныстанған үлкен ел. Оның  шыңдары биік, таулары асқақ. Біздің Алатау, Алтай  тауларына ұқсайды. Табиғаты өте әсем. Онда әртүрлі ұлт өкілдері  өмір сүреді.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7F3F4A87" wp14:editId="3A1B22DE">
                  <wp:extent cx="2310082" cy="1500996"/>
                  <wp:effectExtent l="19050" t="0" r="0" b="0"/>
                  <wp:docPr id="1" name="Рисунок 68" descr="Кавказ — У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Кавказ — У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170" cy="1503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2-тапсырма. 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Төменде берілген сөздерден кавказ халқының ұлттық атауларын тауып  төркөзге жаз.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</w:tblGrid>
            <w:tr w:rsidR="00705B7D" w:rsidRPr="005324FA" w:rsidTr="00705B7D">
              <w:tc>
                <w:tcPr>
                  <w:tcW w:w="391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  <w:r w:rsidRPr="003C158E"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  <w:t>1</w:t>
                  </w: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705B7D" w:rsidRPr="005324FA" w:rsidTr="00705B7D">
              <w:tc>
                <w:tcPr>
                  <w:tcW w:w="391" w:type="dxa"/>
                  <w:tcBorders>
                    <w:left w:val="nil"/>
                  </w:tcBorders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  <w:r w:rsidRPr="003C158E"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  <w:vMerge w:val="restart"/>
                  <w:tcBorders>
                    <w:right w:val="nil"/>
                  </w:tcBorders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705B7D" w:rsidRPr="005324FA" w:rsidTr="00705B7D">
              <w:tc>
                <w:tcPr>
                  <w:tcW w:w="391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  <w:r w:rsidRPr="003C158E"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  <w:t>3</w:t>
                  </w: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  <w:vMerge/>
                  <w:tcBorders>
                    <w:right w:val="nil"/>
                  </w:tcBorders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705B7D" w:rsidRPr="005324FA" w:rsidTr="00705B7D">
              <w:tc>
                <w:tcPr>
                  <w:tcW w:w="783" w:type="dxa"/>
                  <w:gridSpan w:val="2"/>
                  <w:tcBorders>
                    <w:left w:val="nil"/>
                  </w:tcBorders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  <w:r w:rsidRPr="003C158E"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  <w:t>4</w:t>
                  </w: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705B7D" w:rsidRPr="005324FA" w:rsidTr="00705B7D">
              <w:tc>
                <w:tcPr>
                  <w:tcW w:w="391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  <w:r w:rsidRPr="003C158E"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  <w:t>5</w:t>
                  </w: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392" w:type="dxa"/>
                  <w:tcBorders>
                    <w:bottom w:val="nil"/>
                    <w:right w:val="nil"/>
                  </w:tcBorders>
                </w:tcPr>
                <w:p w:rsidR="004C3E37" w:rsidRPr="003C158E" w:rsidRDefault="004C3E37" w:rsidP="005324FA">
                  <w:pPr>
                    <w:framePr w:hSpace="180" w:wrap="around" w:vAnchor="text" w:hAnchor="page" w:x="532" w:y="38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kk-KZ"/>
                    </w:rPr>
                  </w:pPr>
                </w:p>
              </w:tc>
            </w:tr>
          </w:tbl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3-тапсырма.</w:t>
            </w:r>
            <w:r w:rsidR="00040A4E"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Зерттеу.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Грузин халқының  музыкасы әзербайжан мен армиян халықтарының музыкасынан өзгеше. Ежелден грузин  музыкасы көп  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дауысты. Хор музыкасы тек бірыңғай әйелдердің орындауында айтылады. Аралас хор болмаған. Әдетте грузин әні үш дауысқа бөлініп айтылады.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Грузин халқының биі.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3E156202" wp14:editId="555DCBE1">
                  <wp:extent cx="2137742" cy="1192746"/>
                  <wp:effectExtent l="19050" t="0" r="0" b="0"/>
                  <wp:docPr id="2" name="Рисунок 74" descr="Грузин биі неліктен қызуқанды болады? (ВИДЕО) - Қазақстан  табиғаты,Қазақстандағы туризм,Қазақтың салт-дәстүрлері,Түркілер,Қазақстан  тарихы,Қазақстан спорты | Kazakh 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Грузин биі неліктен қызуқанды болады? (ВИДЕО) - Қазақстан  табиғаты,Қазақстандағы туризм,Қазақтың салт-дәстүрлері,Түркілер,Қазақстан  тарихы,Қазақстан спорты | Kazakh 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04" cy="119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4-тапсырма. 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Тыңда және  талдау.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Әзербайжан халқы өте-өнерлі халық. Әндері әсем сазды. Негізінен олар грузин халқы сияқты емес, әнді бір дауыспен айтады.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Әуенін нақышпен отырып әуелеп орындайды. Әзерба</w:t>
            </w:r>
            <w:r w:rsidR="00040A4E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йжан халқының ұлттық аспаптары.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5-тапсырма. Ән орында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 «Шөжелерім» әні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0A6358D3" wp14:editId="20534137">
                  <wp:extent cx="2284203" cy="1509623"/>
                  <wp:effectExtent l="19050" t="0" r="1797" b="0"/>
                  <wp:docPr id="3" name="Рисунок 80" descr="Dombyra soft. Урок №16 Г.Гусейнли ШӨЖЕЛЕРІМ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Dombyra soft. Урок №16 Г.Гусейнли ШӨЖЕЛЕРІМ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598" cy="1519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6-тапсырма. Бағалау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Үйге тапсырма: «Шөжелерім» әнін 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әуенімен жаттау.</w:t>
            </w:r>
          </w:p>
          <w:p w:rsidR="004C3E37" w:rsidRPr="003C158E" w:rsidRDefault="004C3E37" w:rsidP="00705B7D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1"/>
                <w:szCs w:val="21"/>
                <w:lang w:val="kk-KZ"/>
              </w:rPr>
            </w:pPr>
            <w:r w:rsidRPr="003C158E">
              <w:rPr>
                <w:b/>
                <w:sz w:val="21"/>
                <w:szCs w:val="21"/>
                <w:lang w:val="kk-KZ"/>
              </w:rPr>
              <w:t>Рефлексия</w:t>
            </w:r>
          </w:p>
          <w:p w:rsidR="004C3E37" w:rsidRPr="003C158E" w:rsidRDefault="004C3E37" w:rsidP="00705B7D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1"/>
                <w:szCs w:val="21"/>
                <w:lang w:val="kk-KZ"/>
              </w:rPr>
            </w:pPr>
            <w:r w:rsidRPr="003C158E">
              <w:rPr>
                <w:sz w:val="21"/>
                <w:szCs w:val="21"/>
                <w:lang w:val="kk-KZ"/>
              </w:rPr>
              <w:t>Сабақта не сәтті  шықты?</w:t>
            </w:r>
          </w:p>
          <w:p w:rsidR="004C3E37" w:rsidRPr="003C158E" w:rsidRDefault="004C3E37" w:rsidP="00705B7D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1"/>
                <w:szCs w:val="21"/>
                <w:lang w:val="kk-KZ"/>
              </w:rPr>
            </w:pPr>
            <w:r w:rsidRPr="003C158E">
              <w:rPr>
                <w:sz w:val="21"/>
                <w:szCs w:val="21"/>
                <w:lang w:val="kk-KZ"/>
              </w:rPr>
              <w:t>Қай тапсырма қиын болды?</w:t>
            </w:r>
          </w:p>
          <w:p w:rsidR="004C3E37" w:rsidRPr="003C158E" w:rsidRDefault="004C3E37" w:rsidP="00705B7D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1"/>
                <w:szCs w:val="21"/>
                <w:lang w:val="kk-KZ"/>
              </w:rPr>
            </w:pPr>
            <w:r w:rsidRPr="003C158E">
              <w:rPr>
                <w:sz w:val="21"/>
                <w:szCs w:val="21"/>
                <w:lang w:val="kk-KZ"/>
              </w:rPr>
              <w:t>Сабақта  нені әлі де  жақсарту қажет?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 xml:space="preserve">Оқушылар өз ойларын ауызша жеткізеді. 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бейнематериалды көрген соң пікірталасқа  арналған  сұрақтарға  жауап береді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Оқулықта  көрсетілген концертті ұйымдастыру  және  жүргізу  талаптарымен  танысады.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Әнді  талқылай келе  берілген сұрақтарға жауап  береді.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Грузин, әзербайжан халықтарының  әнін, биін  тамашалады.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Әзербайжан</w:t>
            </w:r>
            <w:r w:rsidR="00040A4E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халқының м</w:t>
            </w:r>
            <w:r w:rsidR="00040A4E"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узыкалық асаптарымен танысады.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noProof/>
                <w:sz w:val="21"/>
                <w:szCs w:val="21"/>
              </w:rPr>
              <w:lastRenderedPageBreak/>
              <w:drawing>
                <wp:inline distT="0" distB="0" distL="0" distR="0" wp14:anchorId="34F9950D" wp14:editId="65D7E4CB">
                  <wp:extent cx="703385" cy="527539"/>
                  <wp:effectExtent l="19050" t="0" r="1465" b="0"/>
                  <wp:docPr id="4" name="Рисунок 16" descr="Бағалау заманауи түрлері (бастауыш сынып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ағалау заманауи түрлері (бастауыш сынып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904" cy="527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 бір бірін бағалайды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Платформа жүйесінің пайыздық есептеу  нәтижесі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Бір бірін «Басбармақ» әдісімен бағалады.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26712E1E" wp14:editId="5F02FDBA">
                  <wp:extent cx="720090" cy="603250"/>
                  <wp:effectExtent l="19050" t="0" r="3810" b="0"/>
                  <wp:docPr id="5" name="Рисунок 10" descr="https://ds04.infourok.ru/uploads/ex/03c6/00100955-8e7de9b8/hello_html_4da30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ds04.infourok.ru/uploads/ex/03c6/00100955-8e7de9b8/hello_html_4da30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Платформа жүйесінің пайыздық есептеу  нәтижесі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Әр бір жасалынған жұмысты 10 балл мен  бағаланады.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hhtp/mpp.aytis/youtube.com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Бейнежазба сілтемесі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Смайлик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Бейнежазба,оқулық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3C158E" w:rsidRPr="003C158E" w:rsidRDefault="003C158E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3C158E" w:rsidRPr="003C158E" w:rsidRDefault="003C158E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3C158E" w:rsidRPr="003C158E" w:rsidRDefault="003C158E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Сұрақтарға  жауап береді Ән орындау, аудиожазбалар, бейнежазбал</w:t>
            </w: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4C3E37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4C3E37" w:rsidRPr="003C158E" w:rsidRDefault="00040A4E" w:rsidP="00705B7D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58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Рефлексия тақтайшасы</w:t>
            </w:r>
          </w:p>
        </w:tc>
      </w:tr>
    </w:tbl>
    <w:p w:rsidR="00293646" w:rsidRPr="003C158E" w:rsidRDefault="00293646" w:rsidP="00705B7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sectPr w:rsidR="00293646" w:rsidRPr="003C158E" w:rsidSect="004C3E3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B2A"/>
    <w:multiLevelType w:val="hybridMultilevel"/>
    <w:tmpl w:val="14E4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E37"/>
    <w:rsid w:val="00040A4E"/>
    <w:rsid w:val="00196313"/>
    <w:rsid w:val="00293646"/>
    <w:rsid w:val="003C158E"/>
    <w:rsid w:val="003F1C79"/>
    <w:rsid w:val="004C3E37"/>
    <w:rsid w:val="005324FA"/>
    <w:rsid w:val="00705B7D"/>
    <w:rsid w:val="007B3A37"/>
    <w:rsid w:val="00A0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E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C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TERABYTE</dc:creator>
  <cp:keywords/>
  <dc:description/>
  <cp:lastModifiedBy>Пользователь</cp:lastModifiedBy>
  <cp:revision>7</cp:revision>
  <dcterms:created xsi:type="dcterms:W3CDTF">2024-02-13T11:36:00Z</dcterms:created>
  <dcterms:modified xsi:type="dcterms:W3CDTF">2024-03-12T10:40:00Z</dcterms:modified>
</cp:coreProperties>
</file>